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E53A7" w:rsidR="001E53A7" w:rsidP="001E53A7" w:rsidRDefault="001E53A7" w14:paraId="421F278A" w14:textId="4BEABFD6">
      <w:pPr>
        <w:rPr>
          <w:b/>
          <w:bCs/>
        </w:rPr>
      </w:pPr>
      <w:r w:rsidRPr="001E53A7">
        <w:rPr>
          <w:b/>
          <w:bCs/>
        </w:rPr>
        <w:t>Annexe n°</w:t>
      </w:r>
      <w:r w:rsidRPr="1CCF45C3" w:rsidR="0AE91994">
        <w:rPr>
          <w:b/>
          <w:bCs/>
        </w:rPr>
        <w:t>1 du Règlement de consultation</w:t>
      </w:r>
      <w:r w:rsidR="001A4103">
        <w:rPr>
          <w:b/>
          <w:bCs/>
        </w:rPr>
        <w:t xml:space="preserve"> </w:t>
      </w:r>
      <w:r w:rsidRPr="001E53A7">
        <w:rPr>
          <w:b/>
          <w:bCs/>
        </w:rPr>
        <w:t>- Cadre de m</w:t>
      </w:r>
      <w:r w:rsidRPr="001E53A7">
        <w:rPr>
          <w:rFonts w:ascii="Aptos" w:hAnsi="Aptos" w:cs="Aptos"/>
          <w:b/>
          <w:bCs/>
        </w:rPr>
        <w:t>é</w:t>
      </w:r>
      <w:r w:rsidRPr="001E53A7">
        <w:rPr>
          <w:b/>
          <w:bCs/>
        </w:rPr>
        <w:t>moire technique </w:t>
      </w:r>
    </w:p>
    <w:p w:rsidRPr="001E53A7" w:rsidR="001E53A7" w:rsidP="001E53A7" w:rsidRDefault="001E53A7" w14:paraId="21C5F8D5" w14:textId="4268EEE5">
      <w:r w:rsidRPr="001E53A7"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1"/>
        <w:gridCol w:w="6851"/>
      </w:tblGrid>
      <w:tr w:rsidRPr="001E53A7" w:rsidR="001E53A7" w:rsidTr="24B67113" w14:paraId="0DC6A3D7" w14:textId="77777777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single" w:color="FF0000" w:sz="6" w:space="0"/>
              <w:right w:val="single" w:color="FF0000" w:sz="6" w:space="0"/>
            </w:tcBorders>
            <w:tcMar/>
            <w:hideMark/>
          </w:tcPr>
          <w:p w:rsidRPr="001E53A7" w:rsidR="001E53A7" w:rsidP="001E53A7" w:rsidRDefault="001E53A7" w14:paraId="42E7D3A1" w14:textId="77777777">
            <w:r w:rsidRPr="001E53A7">
              <w:rPr>
                <w:b/>
                <w:bCs/>
              </w:rPr>
              <w:t>Thème du mémoire</w:t>
            </w:r>
            <w:r w:rsidRPr="001E53A7">
              <w:t> </w:t>
            </w:r>
          </w:p>
        </w:tc>
        <w:tc>
          <w:tcPr>
            <w:tcW w:w="7095" w:type="dxa"/>
            <w:tcBorders>
              <w:top w:val="nil"/>
              <w:left w:val="single" w:color="FF0000" w:sz="6" w:space="0"/>
              <w:bottom w:val="single" w:color="FF0000" w:sz="6" w:space="0"/>
              <w:right w:val="nil"/>
            </w:tcBorders>
            <w:tcMar/>
            <w:hideMark/>
          </w:tcPr>
          <w:p w:rsidRPr="001E53A7" w:rsidR="001E53A7" w:rsidP="001E53A7" w:rsidRDefault="001E53A7" w14:paraId="52AE8F92" w14:textId="77777777">
            <w:r w:rsidRPr="001E53A7">
              <w:t>Items à décrire par le candidat </w:t>
            </w:r>
          </w:p>
        </w:tc>
      </w:tr>
      <w:tr w:rsidRPr="001E53A7" w:rsidR="001E53A7" w:rsidTr="24B67113" w14:paraId="3C35C230" w14:textId="77777777">
        <w:trPr>
          <w:trHeight w:val="105"/>
        </w:trPr>
        <w:tc>
          <w:tcPr>
            <w:tcW w:w="9345" w:type="dxa"/>
            <w:gridSpan w:val="2"/>
            <w:tcBorders>
              <w:top w:val="single" w:color="FF0000" w:sz="6" w:space="0"/>
              <w:left w:val="nil"/>
              <w:bottom w:val="nil"/>
              <w:right w:val="nil"/>
            </w:tcBorders>
            <w:tcMar/>
            <w:hideMark/>
          </w:tcPr>
          <w:p w:rsidRPr="001E53A7" w:rsidR="001E53A7" w:rsidP="001E53A7" w:rsidRDefault="001E53A7" w14:paraId="188833BE" w14:textId="77777777">
            <w:r w:rsidRPr="001E53A7">
              <w:t> </w:t>
            </w:r>
          </w:p>
        </w:tc>
      </w:tr>
      <w:tr w:rsidRPr="001E53A7" w:rsidR="001E53A7" w:rsidTr="24B67113" w14:paraId="724ADB34" w14:textId="77777777">
        <w:trPr>
          <w:trHeight w:val="300"/>
        </w:trPr>
        <w:tc>
          <w:tcPr>
            <w:tcW w:w="2250" w:type="dxa"/>
            <w:tcBorders>
              <w:top w:val="single" w:color="FF0000" w:sz="6" w:space="0"/>
              <w:left w:val="nil"/>
              <w:bottom w:val="nil"/>
              <w:right w:val="single" w:color="FF0000" w:sz="6" w:space="0"/>
            </w:tcBorders>
            <w:tcMar/>
            <w:hideMark/>
          </w:tcPr>
          <w:p w:rsidRPr="001E53A7" w:rsidR="001E53A7" w:rsidP="001E53A7" w:rsidRDefault="001E53A7" w14:paraId="75676DD2" w14:textId="77777777">
            <w:r w:rsidRPr="001E53A7">
              <w:rPr>
                <w:b/>
                <w:bCs/>
              </w:rPr>
              <w:t>Prestation alimentaire </w:t>
            </w:r>
            <w:r w:rsidRPr="001E53A7">
              <w:t> </w:t>
            </w:r>
          </w:p>
        </w:tc>
        <w:tc>
          <w:tcPr>
            <w:tcW w:w="7095" w:type="dxa"/>
            <w:tcBorders>
              <w:top w:val="single" w:color="FF0000" w:sz="6" w:space="0"/>
              <w:left w:val="single" w:color="FF0000" w:sz="6" w:space="0"/>
              <w:bottom w:val="nil"/>
              <w:right w:val="nil"/>
            </w:tcBorders>
            <w:tcMar/>
            <w:hideMark/>
          </w:tcPr>
          <w:p w:rsidRPr="001E53A7" w:rsidR="001E53A7" w:rsidP="001E53A7" w:rsidRDefault="001E53A7" w14:paraId="1BED0EF2" w14:textId="45BD9995">
            <w:pPr>
              <w:numPr>
                <w:ilvl w:val="0"/>
                <w:numId w:val="9"/>
              </w:numPr>
            </w:pPr>
            <w:r w:rsidRPr="001E53A7">
              <w:t>Politique d’achats en denrées, </w:t>
            </w:r>
          </w:p>
          <w:p w:rsidRPr="001E53A7" w:rsidR="001E53A7" w:rsidP="001E53A7" w:rsidRDefault="001E53A7" w14:paraId="706324EA" w14:textId="04A29CAC">
            <w:pPr>
              <w:numPr>
                <w:ilvl w:val="0"/>
                <w:numId w:val="8"/>
              </w:numPr>
              <w:rPr/>
            </w:pPr>
            <w:r w:rsidR="6C1BA70D">
              <w:rPr/>
              <w:t>Engagement sur le niveau qualitatif des denrées – gamme utilisée – annexe </w:t>
            </w:r>
            <w:r w:rsidR="0EEF2F9D">
              <w:rPr/>
              <w:t>2</w:t>
            </w:r>
            <w:r w:rsidR="6C1BA70D">
              <w:rPr/>
              <w:t> </w:t>
            </w:r>
            <w:r w:rsidR="52B393FF">
              <w:rPr/>
              <w:t xml:space="preserve"> </w:t>
            </w:r>
            <w:r w:rsidR="6C1BA70D">
              <w:rPr/>
              <w:t>au CCTP</w:t>
            </w:r>
            <w:r w:rsidR="152DAA3E">
              <w:rPr/>
              <w:t xml:space="preserve"> à compléter</w:t>
            </w:r>
            <w:r w:rsidR="617C0D3C">
              <w:rPr/>
              <w:t>,</w:t>
            </w:r>
            <w:r w:rsidR="6C1BA70D">
              <w:rPr/>
              <w:t> </w:t>
            </w:r>
          </w:p>
          <w:p w:rsidRPr="00E06542" w:rsidR="001E53A7" w:rsidP="001E53A7" w:rsidRDefault="001E53A7" w14:paraId="268C1E65" w14:textId="5A8CC60C">
            <w:pPr>
              <w:numPr>
                <w:ilvl w:val="0"/>
                <w:numId w:val="11"/>
              </w:numPr>
            </w:pPr>
            <w:r w:rsidRPr="001E53A7">
              <w:t>Structuration quotidienne de l’offre proposée </w:t>
            </w:r>
            <w:r w:rsidRPr="00E06542" w:rsidR="003A5775">
              <w:t xml:space="preserve">au self </w:t>
            </w:r>
            <w:r w:rsidRPr="00E06542" w:rsidR="00904052">
              <w:t>(</w:t>
            </w:r>
            <w:r w:rsidRPr="001E53A7">
              <w:t xml:space="preserve">choix, permanence, carte fixe, …) et </w:t>
            </w:r>
            <w:r w:rsidR="00E06542">
              <w:t>cafétéria</w:t>
            </w:r>
            <w:r w:rsidRPr="00E06542" w:rsidR="00CB0C38">
              <w:t>,</w:t>
            </w:r>
            <w:r w:rsidRPr="001E53A7">
              <w:t> </w:t>
            </w:r>
          </w:p>
          <w:p w:rsidRPr="001E53A7" w:rsidR="001E53A7" w:rsidP="001E53A7" w:rsidRDefault="001E53A7" w14:paraId="6876C60E" w14:textId="26D350F1">
            <w:pPr>
              <w:numPr>
                <w:ilvl w:val="0"/>
                <w:numId w:val="1"/>
              </w:numPr>
            </w:pPr>
            <w:r w:rsidRPr="001E53A7">
              <w:t>Engagement sur la qualité des repas végétariens - catalogue de recettes, modes de production, liste des produits issus de l’agro-alimentaire</w:t>
            </w:r>
            <w:r w:rsidR="00CB0C38">
              <w:t>,</w:t>
            </w:r>
            <w:r w:rsidR="2AD79C74">
              <w:t xml:space="preserve"> objectif de taux de prise</w:t>
            </w:r>
          </w:p>
          <w:p w:rsidRPr="001E53A7" w:rsidR="001E53A7" w:rsidP="001E53A7" w:rsidRDefault="001E53A7" w14:paraId="2F98FE39" w14:textId="7145E2F2">
            <w:pPr>
              <w:numPr>
                <w:ilvl w:val="0"/>
                <w:numId w:val="16"/>
              </w:numPr>
            </w:pPr>
            <w:r w:rsidRPr="001E53A7">
              <w:t>Programme des animations</w:t>
            </w:r>
            <w:r w:rsidR="00004FB4">
              <w:t xml:space="preserve">, </w:t>
            </w:r>
            <w:r w:rsidR="4FA01CD8">
              <w:t xml:space="preserve">fréquence, </w:t>
            </w:r>
            <w:r w:rsidR="7E6857DB">
              <w:t>exemple</w:t>
            </w:r>
            <w:r w:rsidR="223F7BB0">
              <w:t>s</w:t>
            </w:r>
            <w:r w:rsidRPr="001E53A7">
              <w:t xml:space="preserve"> de repas à thème et de fêtes</w:t>
            </w:r>
            <w:r w:rsidR="00D50D3B">
              <w:t>,</w:t>
            </w:r>
            <w:r w:rsidR="00004FB4">
              <w:t xml:space="preserve"> </w:t>
            </w:r>
            <w:r w:rsidR="008E0BBF">
              <w:t>ex</w:t>
            </w:r>
            <w:r w:rsidR="00E26504">
              <w:t xml:space="preserve">emple de sensibilisation des convives </w:t>
            </w:r>
          </w:p>
          <w:p w:rsidRPr="001E53A7" w:rsidR="001E53A7" w:rsidP="00D119C9" w:rsidRDefault="009D2057" w14:paraId="1B5DA335" w14:textId="1212E556">
            <w:pPr>
              <w:numPr>
                <w:ilvl w:val="0"/>
                <w:numId w:val="12"/>
              </w:numPr>
            </w:pPr>
            <w:r>
              <w:t>Prestations annexes exceptionnelles</w:t>
            </w:r>
            <w:r w:rsidRPr="001E53A7" w:rsidR="001E53A7">
              <w:t xml:space="preserve"> (conditions, typologie de prestation, </w:t>
            </w:r>
            <w:r w:rsidRPr="001E53A7" w:rsidR="00136C75">
              <w:t>réalisation</w:t>
            </w:r>
            <w:r w:rsidR="00136C75">
              <w:t>,</w:t>
            </w:r>
            <w:r w:rsidRPr="001E53A7" w:rsidR="001E53A7">
              <w:t xml:space="preserve"> </w:t>
            </w:r>
            <w:r w:rsidR="13FA4D97">
              <w:t>détail de</w:t>
            </w:r>
            <w:r w:rsidR="734EDC03">
              <w:t xml:space="preserve"> </w:t>
            </w:r>
            <w:r w:rsidR="13FA4D97">
              <w:t>chaque prestation du BPU</w:t>
            </w:r>
            <w:r w:rsidRPr="001E53A7" w:rsidR="001E53A7">
              <w:t>…)</w:t>
            </w:r>
            <w:r w:rsidR="00CB0C38">
              <w:t xml:space="preserve">, </w:t>
            </w:r>
          </w:p>
        </w:tc>
      </w:tr>
      <w:tr w:rsidRPr="001E53A7" w:rsidR="001E53A7" w:rsidTr="24B67113" w14:paraId="22EE14C0" w14:textId="77777777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single" w:color="FF0000" w:sz="6" w:space="0"/>
            </w:tcBorders>
            <w:shd w:val="clear" w:color="auto" w:fill="D9D9D9" w:themeFill="background1" w:themeFillShade="D9"/>
            <w:tcMar/>
            <w:hideMark/>
          </w:tcPr>
          <w:p w:rsidRPr="00A824E1" w:rsidR="001E53A7" w:rsidP="001E53A7" w:rsidRDefault="001E53A7" w14:paraId="3CC84783" w14:textId="77777777">
            <w:r w:rsidRPr="00A824E1">
              <w:rPr>
                <w:b/>
                <w:bCs/>
              </w:rPr>
              <w:t>Organisation du service </w:t>
            </w:r>
            <w:r w:rsidRPr="00A824E1">
              <w:t> </w:t>
            </w:r>
          </w:p>
        </w:tc>
        <w:tc>
          <w:tcPr>
            <w:tcW w:w="7095" w:type="dxa"/>
            <w:tcBorders>
              <w:top w:val="nil"/>
              <w:left w:val="single" w:color="FF0000" w:sz="6" w:space="0"/>
              <w:bottom w:val="nil"/>
              <w:right w:val="nil"/>
            </w:tcBorders>
            <w:shd w:val="clear" w:color="auto" w:fill="D9D9D9" w:themeFill="background1" w:themeFillShade="D9"/>
            <w:tcMar/>
            <w:hideMark/>
          </w:tcPr>
          <w:p w:rsidR="001E53A7" w:rsidP="001E53A7" w:rsidRDefault="001E53A7" w14:paraId="6A6C3C89" w14:textId="77777777">
            <w:pPr>
              <w:numPr>
                <w:ilvl w:val="0"/>
                <w:numId w:val="17"/>
              </w:numPr>
            </w:pPr>
            <w:r w:rsidRPr="001E53A7">
              <w:t>La structuration de l’équipe de restauration mise en place (profil, expérience dans le poste, compétences, horaires de travail…) ainsi qu’un organigramme-cible permettant notamment d’identifier le plan de postage et l’encadrement. </w:t>
            </w:r>
          </w:p>
          <w:p w:rsidR="167DE4D6" w:rsidP="167DE4D6" w:rsidRDefault="4A2F68AA" w14:paraId="7F165958" w14:textId="6CEC62B4">
            <w:pPr>
              <w:numPr>
                <w:ilvl w:val="0"/>
                <w:numId w:val="3"/>
              </w:numPr>
            </w:pPr>
            <w:r>
              <w:t>Adaptation de l’offre à la fréquentation : définition des périodes de basse activité et largeur d’offre proposée av</w:t>
            </w:r>
            <w:r w:rsidR="179F3F56">
              <w:t>e</w:t>
            </w:r>
            <w:r>
              <w:t>c dotation RH adaptée</w:t>
            </w:r>
          </w:p>
          <w:p w:rsidR="000E589F" w:rsidP="00EB2B93" w:rsidRDefault="7E15C5D4" w14:paraId="0D873FFE" w14:textId="6AF00CE4">
            <w:pPr>
              <w:numPr>
                <w:ilvl w:val="0"/>
                <w:numId w:val="3"/>
              </w:numPr>
            </w:pPr>
            <w:r>
              <w:t>P</w:t>
            </w:r>
            <w:r w:rsidR="48C4B749">
              <w:t>rogramme</w:t>
            </w:r>
            <w:r w:rsidRPr="000E589F" w:rsidR="000E589F">
              <w:t xml:space="preserve"> pluriannuel de formation des personnels du </w:t>
            </w:r>
            <w:r w:rsidR="14834D80">
              <w:t>t</w:t>
            </w:r>
            <w:r w:rsidR="000E589F">
              <w:t>itulaire,</w:t>
            </w:r>
          </w:p>
          <w:p w:rsidR="00EB2B93" w:rsidP="00EB2B93" w:rsidRDefault="001E53A7" w14:paraId="50E3B821" w14:textId="1F0E956D">
            <w:pPr>
              <w:numPr>
                <w:ilvl w:val="0"/>
                <w:numId w:val="3"/>
              </w:numPr>
            </w:pPr>
            <w:r w:rsidRPr="001E53A7">
              <w:t>Modalités de mise en œuvre des procédures réglementaires (PMS)</w:t>
            </w:r>
            <w:r w:rsidR="00C943E8">
              <w:t xml:space="preserve"> et du plan de prévention</w:t>
            </w:r>
            <w:r w:rsidR="00EB2B93">
              <w:t>,</w:t>
            </w:r>
          </w:p>
          <w:p w:rsidRPr="001E53A7" w:rsidR="00051519" w:rsidP="00EB2B93" w:rsidRDefault="005A0E73" w14:paraId="1EA5E623" w14:textId="011D41C7">
            <w:pPr>
              <w:numPr>
                <w:ilvl w:val="0"/>
                <w:numId w:val="3"/>
              </w:numPr>
            </w:pPr>
            <w:r w:rsidRPr="005A0E73">
              <w:t>Présentation d</w:t>
            </w:r>
            <w:r w:rsidR="00EB2B93">
              <w:t xml:space="preserve">u plan de </w:t>
            </w:r>
            <w:r w:rsidRPr="005A0E73">
              <w:t xml:space="preserve">contrôle </w:t>
            </w:r>
            <w:r w:rsidR="00EB2B93">
              <w:t>microbiologique</w:t>
            </w:r>
            <w:r w:rsidRPr="005A0E73">
              <w:t xml:space="preserve"> sur </w:t>
            </w:r>
            <w:r>
              <w:t xml:space="preserve">le site </w:t>
            </w:r>
            <w:r w:rsidR="00EB2B93">
              <w:t xml:space="preserve">de restauration </w:t>
            </w:r>
            <w:r>
              <w:t>par un laboratoire agré</w:t>
            </w:r>
            <w:r w:rsidR="00EB2B93">
              <w:t>é</w:t>
            </w:r>
            <w:r w:rsidRPr="005A0E73">
              <w:t>, et processus de gestion des crises (TIAC) </w:t>
            </w:r>
          </w:p>
          <w:p w:rsidR="001E53A7" w:rsidP="001E53A7" w:rsidRDefault="434AF2F3" w14:paraId="75557C8F" w14:textId="043AE7DF">
            <w:pPr>
              <w:numPr>
                <w:ilvl w:val="0"/>
                <w:numId w:val="2"/>
              </w:numPr>
            </w:pPr>
            <w:r>
              <w:t>R</w:t>
            </w:r>
            <w:r w:rsidR="7E6857DB">
              <w:t>enouvellement</w:t>
            </w:r>
            <w:r w:rsidRPr="001E53A7" w:rsidR="001E53A7">
              <w:t xml:space="preserve"> du petit matériel de cuisine et de vaisselle (calendrier prévisionnel, enveloppe, plan de progrès le cas échéant…). </w:t>
            </w:r>
          </w:p>
          <w:p w:rsidRPr="001E53A7" w:rsidR="00BB5538" w:rsidP="001E53A7" w:rsidRDefault="001B6249" w14:paraId="52124BAD" w14:textId="1BC66FD9">
            <w:pPr>
              <w:numPr>
                <w:ilvl w:val="0"/>
                <w:numId w:val="2"/>
              </w:numPr>
            </w:pPr>
            <w:r>
              <w:t xml:space="preserve">Proposition </w:t>
            </w:r>
            <w:r w:rsidR="015E177D">
              <w:t xml:space="preserve">d’organisation et </w:t>
            </w:r>
            <w:r w:rsidR="51C16396">
              <w:t>d’aménagement</w:t>
            </w:r>
            <w:r>
              <w:t xml:space="preserve"> de l’espace cafétéria (</w:t>
            </w:r>
            <w:r w:rsidR="00D54E25">
              <w:t xml:space="preserve">parcours convive, </w:t>
            </w:r>
            <w:r w:rsidR="00ED2439">
              <w:t xml:space="preserve">mise en place de l’offre, </w:t>
            </w:r>
            <w:r w:rsidR="006E45B2">
              <w:t>équipements</w:t>
            </w:r>
            <w:r w:rsidR="00620498">
              <w:t xml:space="preserve">, </w:t>
            </w:r>
            <w:r w:rsidR="00B81FBD">
              <w:t>vaisselle, …</w:t>
            </w:r>
            <w:r w:rsidR="003F2E29">
              <w:t>)</w:t>
            </w:r>
          </w:p>
        </w:tc>
      </w:tr>
      <w:tr w:rsidRPr="001E53A7" w:rsidR="001E53A7" w:rsidTr="24B67113" w14:paraId="516B83DD" w14:textId="77777777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single" w:color="FF0000" w:sz="6" w:space="0"/>
            </w:tcBorders>
            <w:shd w:val="clear" w:color="auto" w:fill="FFFFFF" w:themeFill="background1"/>
            <w:tcMar/>
            <w:hideMark/>
          </w:tcPr>
          <w:p w:rsidRPr="005B443D" w:rsidR="001E53A7" w:rsidP="001E53A7" w:rsidRDefault="001E53A7" w14:paraId="229EC89E" w14:textId="77777777">
            <w:r w:rsidRPr="005B443D">
              <w:rPr>
                <w:b/>
                <w:bCs/>
              </w:rPr>
              <w:t>Suivi et pilotage du contrat</w:t>
            </w:r>
            <w:r w:rsidRPr="005B443D">
              <w:t> </w:t>
            </w:r>
          </w:p>
        </w:tc>
        <w:tc>
          <w:tcPr>
            <w:tcW w:w="7095" w:type="dxa"/>
            <w:tcBorders>
              <w:top w:val="nil"/>
              <w:left w:val="single" w:color="FF0000" w:sz="6" w:space="0"/>
              <w:bottom w:val="nil"/>
              <w:right w:val="nil"/>
            </w:tcBorders>
            <w:shd w:val="clear" w:color="auto" w:fill="FFFFFF" w:themeFill="background1"/>
            <w:tcMar/>
            <w:hideMark/>
          </w:tcPr>
          <w:p w:rsidRPr="001E53A7" w:rsidR="001E53A7" w:rsidP="001E53A7" w:rsidRDefault="001E53A7" w14:paraId="40831816" w14:textId="63427C4E">
            <w:pPr>
              <w:numPr>
                <w:ilvl w:val="0"/>
                <w:numId w:val="15"/>
              </w:numPr>
            </w:pPr>
            <w:r w:rsidRPr="001E53A7">
              <w:t>Descriptif du plan de démarrage de la prestation (calendrier, moyens mis en place, actions, plan de communication…)</w:t>
            </w:r>
            <w:r w:rsidR="005B443D">
              <w:t>,</w:t>
            </w:r>
            <w:r w:rsidRPr="001E53A7">
              <w:t> </w:t>
            </w:r>
          </w:p>
          <w:p w:rsidRPr="001E53A7" w:rsidR="001E53A7" w:rsidP="001E53A7" w:rsidRDefault="001E53A7" w14:paraId="003FD0CC" w14:textId="21EDFA5D">
            <w:pPr>
              <w:numPr>
                <w:ilvl w:val="0"/>
                <w:numId w:val="6"/>
              </w:numPr>
            </w:pPr>
            <w:r w:rsidRPr="001E53A7">
              <w:t>Modalités de reporting (forme, modalités de transmission…)</w:t>
            </w:r>
            <w:r w:rsidR="005B443D">
              <w:t>,</w:t>
            </w:r>
            <w:r w:rsidRPr="001E53A7">
              <w:t> </w:t>
            </w:r>
          </w:p>
          <w:p w:rsidRPr="001E53A7" w:rsidR="001E53A7" w:rsidP="001E53A7" w:rsidRDefault="001E53A7" w14:paraId="2B39DC8E" w14:textId="66AAE4B0">
            <w:pPr>
              <w:numPr>
                <w:ilvl w:val="0"/>
                <w:numId w:val="5"/>
              </w:numPr>
            </w:pPr>
            <w:r w:rsidRPr="001E53A7">
              <w:t xml:space="preserve">Dispositif de suivi en temps réel des indicateurs clés du marché, par </w:t>
            </w:r>
            <w:r w:rsidR="63591D20">
              <w:t>l</w:t>
            </w:r>
            <w:r w:rsidR="1A39EF75">
              <w:t>’acheteur</w:t>
            </w:r>
            <w:r w:rsidRPr="001E53A7">
              <w:t>, que le candidat est en mesure de proposer</w:t>
            </w:r>
            <w:r w:rsidR="005B443D">
              <w:t>,</w:t>
            </w:r>
          </w:p>
          <w:p w:rsidRPr="001E53A7" w:rsidR="001E53A7" w:rsidP="001E53A7" w:rsidRDefault="001E53A7" w14:paraId="65CF0123" w14:textId="77777777">
            <w:r w:rsidRPr="001E53A7">
              <w:t> </w:t>
            </w:r>
          </w:p>
        </w:tc>
      </w:tr>
      <w:tr w:rsidRPr="001E53A7" w:rsidR="001E53A7" w:rsidTr="24B67113" w14:paraId="36B9A85E" w14:textId="77777777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single" w:color="FF0000" w:sz="6" w:space="0"/>
            </w:tcBorders>
            <w:shd w:val="clear" w:color="auto" w:fill="D9D9D9" w:themeFill="background1" w:themeFillShade="D9"/>
            <w:tcMar/>
            <w:hideMark/>
          </w:tcPr>
          <w:p w:rsidRPr="005B443D" w:rsidR="001E53A7" w:rsidP="001E53A7" w:rsidRDefault="001E53A7" w14:paraId="24AEA18F" w14:textId="77777777">
            <w:r w:rsidRPr="005B443D">
              <w:rPr>
                <w:b/>
                <w:bCs/>
              </w:rPr>
              <w:t>Démarche environnementale</w:t>
            </w:r>
            <w:r w:rsidRPr="005B443D">
              <w:t> </w:t>
            </w:r>
          </w:p>
        </w:tc>
        <w:tc>
          <w:tcPr>
            <w:tcW w:w="7095" w:type="dxa"/>
            <w:tcBorders>
              <w:top w:val="nil"/>
              <w:left w:val="single" w:color="FF0000" w:sz="6" w:space="0"/>
              <w:bottom w:val="nil"/>
              <w:right w:val="nil"/>
            </w:tcBorders>
            <w:shd w:val="clear" w:color="auto" w:fill="D9D9D9" w:themeFill="background1" w:themeFillShade="D9"/>
            <w:tcMar/>
            <w:hideMark/>
          </w:tcPr>
          <w:p w:rsidRPr="001E53A7" w:rsidR="001E53A7" w:rsidP="001E53A7" w:rsidRDefault="001E53A7" w14:paraId="5A78B07B" w14:textId="22C20C21">
            <w:pPr>
              <w:numPr>
                <w:ilvl w:val="0"/>
                <w:numId w:val="18"/>
              </w:numPr>
              <w:rPr/>
            </w:pPr>
            <w:r w:rsidR="6C1BA70D">
              <w:rPr/>
              <w:t>Engagement sur le niveau qualitatif des denrées - Loi Egalim -</w:t>
            </w:r>
            <w:r w:rsidR="3BE394C8">
              <w:rPr/>
              <w:t>Climat et Résilience -</w:t>
            </w:r>
            <w:r w:rsidR="6C1BA70D">
              <w:rPr/>
              <w:t xml:space="preserve"> annexe </w:t>
            </w:r>
            <w:r w:rsidR="727EEDC6">
              <w:rPr/>
              <w:t>3</w:t>
            </w:r>
            <w:r w:rsidR="57EA10F7">
              <w:rPr/>
              <w:t xml:space="preserve"> du CCTP</w:t>
            </w:r>
          </w:p>
          <w:p w:rsidR="7C4EB877" w:rsidP="24B67113" w:rsidRDefault="7C4EB877" w14:paraId="0DD71065" w14:textId="4D479B2A">
            <w:pPr>
              <w:numPr>
                <w:ilvl w:val="0"/>
                <w:numId w:val="13"/>
              </w:numPr>
              <w:rPr>
                <w:rFonts w:ascii="Aptos" w:hAnsi="Aptos" w:eastAsia="Aptos" w:cs="Aptos"/>
                <w:noProof w:val="0"/>
                <w:sz w:val="22"/>
                <w:szCs w:val="22"/>
                <w:lang w:val="fr-FR"/>
              </w:rPr>
            </w:pPr>
            <w:r w:rsidR="7C4EB877">
              <w:rPr/>
              <w:t>Engagement portant sur approvisionnements directs et les circuits-courts,  </w:t>
            </w:r>
          </w:p>
          <w:p w:rsidR="29B70B08" w:rsidP="24B67113" w:rsidRDefault="29B70B08" w14:paraId="72AC8D2C" w14:textId="5A531E4A">
            <w:pPr>
              <w:numPr>
                <w:ilvl w:val="0"/>
                <w:numId w:val="13"/>
              </w:numPr>
              <w:rPr/>
            </w:pPr>
            <w:r w:rsidR="29B70B08">
              <w:rPr/>
              <w:t>Démarche globale et actions concrètes de lutte contre le gaspillage alimentaire</w:t>
            </w:r>
          </w:p>
          <w:p w:rsidR="6A0D86D3" w:rsidP="24B67113" w:rsidRDefault="6A0D86D3" w14:paraId="4A4DDEBE" w14:textId="2509FA55">
            <w:pPr>
              <w:numPr>
                <w:ilvl w:val="0"/>
                <w:numId w:val="13"/>
              </w:numPr>
              <w:rPr>
                <w:rFonts w:ascii="Aptos" w:hAnsi="Aptos" w:eastAsia="Aptos" w:cs="Aptos"/>
                <w:noProof w:val="0"/>
                <w:sz w:val="22"/>
                <w:szCs w:val="22"/>
                <w:lang w:val="fr-FR"/>
              </w:rPr>
            </w:pPr>
            <w:r w:rsidRPr="24B67113" w:rsidR="6A0D86D3">
              <w:rPr>
                <w:rFonts w:ascii="Arial" w:hAnsi="Arial" w:eastAsia="Arial" w:cs="Arial"/>
                <w:b w:val="0"/>
                <w:bCs w:val="0"/>
                <w:noProof w:val="0"/>
                <w:sz w:val="20"/>
                <w:szCs w:val="20"/>
                <w:lang w:val="fr-FR"/>
              </w:rPr>
              <w:t>Engagement</w:t>
            </w:r>
            <w:r w:rsidRPr="24B67113" w:rsidR="6A0D86D3">
              <w:rPr>
                <w:rFonts w:ascii="Arial" w:hAnsi="Arial" w:eastAsia="Arial" w:cs="Arial"/>
                <w:b w:val="0"/>
                <w:bCs w:val="0"/>
                <w:noProof w:val="0"/>
                <w:sz w:val="20"/>
                <w:szCs w:val="20"/>
                <w:lang w:val="fr-FR"/>
              </w:rPr>
              <w:t>s sur les Viande "née, élevée, abattue dans un même pays" (viandes, poissons, produits transformés)</w:t>
            </w:r>
            <w:r w:rsidRPr="24B67113" w:rsidR="6A0D86D3">
              <w:rPr>
                <w:rFonts w:ascii="Aptos" w:hAnsi="Aptos" w:eastAsia="Aptos" w:cs="Aptos"/>
                <w:noProof w:val="0"/>
                <w:sz w:val="22"/>
                <w:szCs w:val="22"/>
                <w:lang w:val="fr-FR"/>
              </w:rPr>
              <w:t xml:space="preserve"> </w:t>
            </w:r>
          </w:p>
          <w:p w:rsidR="75110A90" w:rsidP="24B67113" w:rsidRDefault="75110A90" w14:paraId="6C8D8435" w14:textId="62FEB769">
            <w:pPr>
              <w:numPr>
                <w:ilvl w:val="0"/>
                <w:numId w:val="19"/>
              </w:numPr>
              <w:rPr/>
            </w:pPr>
            <w:r w:rsidR="75110A90">
              <w:rPr/>
              <w:t>Engagement sur les contenants durables mis en place (espace cafétéria notamment)</w:t>
            </w:r>
          </w:p>
          <w:p w:rsidRPr="001E53A7" w:rsidR="001E53A7" w:rsidP="001E53A7" w:rsidRDefault="001E53A7" w14:paraId="7E16409C" w14:textId="77777777">
            <w:r w:rsidRPr="001E53A7">
              <w:t> </w:t>
            </w:r>
          </w:p>
        </w:tc>
      </w:tr>
    </w:tbl>
    <w:p w:rsidR="004025B2" w:rsidRDefault="004025B2" w14:paraId="2F8E806F" w14:textId="77777777"/>
    <w:sectPr w:rsidR="004025B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6FE5"/>
    <w:multiLevelType w:val="multilevel"/>
    <w:tmpl w:val="0C2C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17CB0165"/>
    <w:multiLevelType w:val="multilevel"/>
    <w:tmpl w:val="4B52D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1D2F42F0"/>
    <w:multiLevelType w:val="multilevel"/>
    <w:tmpl w:val="79401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214515CF"/>
    <w:multiLevelType w:val="multilevel"/>
    <w:tmpl w:val="CD6A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2148003F"/>
    <w:multiLevelType w:val="multilevel"/>
    <w:tmpl w:val="5AD05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299625C1"/>
    <w:multiLevelType w:val="multilevel"/>
    <w:tmpl w:val="0A803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CF26FE0"/>
    <w:multiLevelType w:val="multilevel"/>
    <w:tmpl w:val="628E5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338D7384"/>
    <w:multiLevelType w:val="multilevel"/>
    <w:tmpl w:val="B9103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444311E1"/>
    <w:multiLevelType w:val="multilevel"/>
    <w:tmpl w:val="0EF63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4DC70F5F"/>
    <w:multiLevelType w:val="multilevel"/>
    <w:tmpl w:val="ACBA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4EDD29B9"/>
    <w:multiLevelType w:val="multilevel"/>
    <w:tmpl w:val="A1A02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5F557BC3"/>
    <w:multiLevelType w:val="multilevel"/>
    <w:tmpl w:val="84E6D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61B23794"/>
    <w:multiLevelType w:val="multilevel"/>
    <w:tmpl w:val="C0527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62483CAB"/>
    <w:multiLevelType w:val="multilevel"/>
    <w:tmpl w:val="7D628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648C2B22"/>
    <w:multiLevelType w:val="multilevel"/>
    <w:tmpl w:val="06BA8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77890390"/>
    <w:multiLevelType w:val="multilevel"/>
    <w:tmpl w:val="BB2AA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7CF76645"/>
    <w:multiLevelType w:val="multilevel"/>
    <w:tmpl w:val="66C4E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7E7B0C07"/>
    <w:multiLevelType w:val="multilevel"/>
    <w:tmpl w:val="312A6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7F9842C8"/>
    <w:multiLevelType w:val="multilevel"/>
    <w:tmpl w:val="4E06C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079862685">
    <w:abstractNumId w:val="11"/>
  </w:num>
  <w:num w:numId="2" w16cid:durableId="1105424115">
    <w:abstractNumId w:val="2"/>
  </w:num>
  <w:num w:numId="3" w16cid:durableId="1322853081">
    <w:abstractNumId w:val="17"/>
  </w:num>
  <w:num w:numId="4" w16cid:durableId="1585645140">
    <w:abstractNumId w:val="4"/>
  </w:num>
  <w:num w:numId="5" w16cid:durableId="1692222528">
    <w:abstractNumId w:val="13"/>
  </w:num>
  <w:num w:numId="6" w16cid:durableId="1849522863">
    <w:abstractNumId w:val="3"/>
  </w:num>
  <w:num w:numId="7" w16cid:durableId="1899514237">
    <w:abstractNumId w:val="14"/>
  </w:num>
  <w:num w:numId="8" w16cid:durableId="1997686807">
    <w:abstractNumId w:val="6"/>
  </w:num>
  <w:num w:numId="9" w16cid:durableId="2006660246">
    <w:abstractNumId w:val="12"/>
  </w:num>
  <w:num w:numId="10" w16cid:durableId="274365582">
    <w:abstractNumId w:val="18"/>
  </w:num>
  <w:num w:numId="11" w16cid:durableId="34737831">
    <w:abstractNumId w:val="10"/>
  </w:num>
  <w:num w:numId="12" w16cid:durableId="396130156">
    <w:abstractNumId w:val="5"/>
  </w:num>
  <w:num w:numId="13" w16cid:durableId="400836217">
    <w:abstractNumId w:val="0"/>
  </w:num>
  <w:num w:numId="14" w16cid:durableId="521209699">
    <w:abstractNumId w:val="15"/>
  </w:num>
  <w:num w:numId="15" w16cid:durableId="559481242">
    <w:abstractNumId w:val="7"/>
  </w:num>
  <w:num w:numId="16" w16cid:durableId="570698718">
    <w:abstractNumId w:val="1"/>
  </w:num>
  <w:num w:numId="17" w16cid:durableId="792672138">
    <w:abstractNumId w:val="8"/>
  </w:num>
  <w:num w:numId="18" w16cid:durableId="795804413">
    <w:abstractNumId w:val="16"/>
  </w:num>
  <w:num w:numId="19" w16cid:durableId="956420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04B"/>
    <w:rsid w:val="000018A9"/>
    <w:rsid w:val="00004FB4"/>
    <w:rsid w:val="000067AC"/>
    <w:rsid w:val="00037896"/>
    <w:rsid w:val="000428C5"/>
    <w:rsid w:val="00044BB8"/>
    <w:rsid w:val="00051519"/>
    <w:rsid w:val="00052A81"/>
    <w:rsid w:val="0006656C"/>
    <w:rsid w:val="0008036C"/>
    <w:rsid w:val="000E589F"/>
    <w:rsid w:val="00136C75"/>
    <w:rsid w:val="00183091"/>
    <w:rsid w:val="001902B9"/>
    <w:rsid w:val="00190C90"/>
    <w:rsid w:val="001931D9"/>
    <w:rsid w:val="00193C25"/>
    <w:rsid w:val="001A4103"/>
    <w:rsid w:val="001B6249"/>
    <w:rsid w:val="001D0A03"/>
    <w:rsid w:val="001E53A7"/>
    <w:rsid w:val="001F44A5"/>
    <w:rsid w:val="00200BFF"/>
    <w:rsid w:val="002579DE"/>
    <w:rsid w:val="00275589"/>
    <w:rsid w:val="002924A5"/>
    <w:rsid w:val="002B6E20"/>
    <w:rsid w:val="002F2CAB"/>
    <w:rsid w:val="0030015F"/>
    <w:rsid w:val="00305EDD"/>
    <w:rsid w:val="003138E7"/>
    <w:rsid w:val="00320AB9"/>
    <w:rsid w:val="00322462"/>
    <w:rsid w:val="003306C5"/>
    <w:rsid w:val="00347804"/>
    <w:rsid w:val="00355138"/>
    <w:rsid w:val="003649DC"/>
    <w:rsid w:val="003935C1"/>
    <w:rsid w:val="003A5775"/>
    <w:rsid w:val="003A6B0E"/>
    <w:rsid w:val="003B1C73"/>
    <w:rsid w:val="003C6CEE"/>
    <w:rsid w:val="003F1A75"/>
    <w:rsid w:val="003F2E29"/>
    <w:rsid w:val="004025B2"/>
    <w:rsid w:val="00415C37"/>
    <w:rsid w:val="00422BD1"/>
    <w:rsid w:val="004234FA"/>
    <w:rsid w:val="00440C56"/>
    <w:rsid w:val="0046769C"/>
    <w:rsid w:val="00483888"/>
    <w:rsid w:val="0048498B"/>
    <w:rsid w:val="004E28A2"/>
    <w:rsid w:val="004F03FD"/>
    <w:rsid w:val="004F0436"/>
    <w:rsid w:val="00540804"/>
    <w:rsid w:val="00541CCA"/>
    <w:rsid w:val="0054225B"/>
    <w:rsid w:val="005465A9"/>
    <w:rsid w:val="00582021"/>
    <w:rsid w:val="0059707C"/>
    <w:rsid w:val="005A0E73"/>
    <w:rsid w:val="005A3B2E"/>
    <w:rsid w:val="005B443D"/>
    <w:rsid w:val="005C6CE9"/>
    <w:rsid w:val="00612F86"/>
    <w:rsid w:val="00620498"/>
    <w:rsid w:val="006279F4"/>
    <w:rsid w:val="00666E85"/>
    <w:rsid w:val="006873B1"/>
    <w:rsid w:val="006E45B2"/>
    <w:rsid w:val="00711059"/>
    <w:rsid w:val="00725C93"/>
    <w:rsid w:val="00743EC6"/>
    <w:rsid w:val="00785032"/>
    <w:rsid w:val="00785EE3"/>
    <w:rsid w:val="00791449"/>
    <w:rsid w:val="00795794"/>
    <w:rsid w:val="007B449A"/>
    <w:rsid w:val="007D3A51"/>
    <w:rsid w:val="007D5A84"/>
    <w:rsid w:val="007E68C2"/>
    <w:rsid w:val="007F204B"/>
    <w:rsid w:val="0080332D"/>
    <w:rsid w:val="008313EA"/>
    <w:rsid w:val="00864BEF"/>
    <w:rsid w:val="00875E7B"/>
    <w:rsid w:val="00894233"/>
    <w:rsid w:val="008E0BBF"/>
    <w:rsid w:val="00904052"/>
    <w:rsid w:val="00944761"/>
    <w:rsid w:val="00953FA7"/>
    <w:rsid w:val="00961B3A"/>
    <w:rsid w:val="0097360F"/>
    <w:rsid w:val="009D0050"/>
    <w:rsid w:val="009D2057"/>
    <w:rsid w:val="009D7B43"/>
    <w:rsid w:val="00A1444B"/>
    <w:rsid w:val="00A2853C"/>
    <w:rsid w:val="00A55D97"/>
    <w:rsid w:val="00A824E1"/>
    <w:rsid w:val="00AC7435"/>
    <w:rsid w:val="00B23991"/>
    <w:rsid w:val="00B279EC"/>
    <w:rsid w:val="00B53998"/>
    <w:rsid w:val="00B5509E"/>
    <w:rsid w:val="00B720C9"/>
    <w:rsid w:val="00B769A3"/>
    <w:rsid w:val="00B81FBD"/>
    <w:rsid w:val="00B97E0A"/>
    <w:rsid w:val="00BA7B91"/>
    <w:rsid w:val="00BB3969"/>
    <w:rsid w:val="00BB5538"/>
    <w:rsid w:val="00BB6386"/>
    <w:rsid w:val="00BE1AAE"/>
    <w:rsid w:val="00C16E52"/>
    <w:rsid w:val="00C20399"/>
    <w:rsid w:val="00C3711B"/>
    <w:rsid w:val="00C627F6"/>
    <w:rsid w:val="00C65139"/>
    <w:rsid w:val="00C77282"/>
    <w:rsid w:val="00C91FE4"/>
    <w:rsid w:val="00C943E8"/>
    <w:rsid w:val="00CA72AF"/>
    <w:rsid w:val="00CB0C38"/>
    <w:rsid w:val="00CB467F"/>
    <w:rsid w:val="00CF753C"/>
    <w:rsid w:val="00CF77DC"/>
    <w:rsid w:val="00D04EF6"/>
    <w:rsid w:val="00D119C9"/>
    <w:rsid w:val="00D24533"/>
    <w:rsid w:val="00D50D3B"/>
    <w:rsid w:val="00D54E25"/>
    <w:rsid w:val="00D552E7"/>
    <w:rsid w:val="00D85E6B"/>
    <w:rsid w:val="00DB349B"/>
    <w:rsid w:val="00DC585E"/>
    <w:rsid w:val="00DC69E7"/>
    <w:rsid w:val="00DD0A31"/>
    <w:rsid w:val="00DF26BB"/>
    <w:rsid w:val="00E06542"/>
    <w:rsid w:val="00E103ED"/>
    <w:rsid w:val="00E125D6"/>
    <w:rsid w:val="00E26504"/>
    <w:rsid w:val="00E609DD"/>
    <w:rsid w:val="00E67BD7"/>
    <w:rsid w:val="00E94A9C"/>
    <w:rsid w:val="00EA7398"/>
    <w:rsid w:val="00EB05F3"/>
    <w:rsid w:val="00EB2B93"/>
    <w:rsid w:val="00EC3A3F"/>
    <w:rsid w:val="00ED2439"/>
    <w:rsid w:val="00F03449"/>
    <w:rsid w:val="00F36350"/>
    <w:rsid w:val="00F6341F"/>
    <w:rsid w:val="00F63B23"/>
    <w:rsid w:val="00FB0E9B"/>
    <w:rsid w:val="00FE1820"/>
    <w:rsid w:val="00FF7D72"/>
    <w:rsid w:val="015E177D"/>
    <w:rsid w:val="01E37B8F"/>
    <w:rsid w:val="04A6A3B5"/>
    <w:rsid w:val="05D376F7"/>
    <w:rsid w:val="07315CF7"/>
    <w:rsid w:val="0950EDBC"/>
    <w:rsid w:val="0AAC8773"/>
    <w:rsid w:val="0AE91994"/>
    <w:rsid w:val="0C818A96"/>
    <w:rsid w:val="0E22E165"/>
    <w:rsid w:val="0EEF2F9D"/>
    <w:rsid w:val="0F37476C"/>
    <w:rsid w:val="13D22245"/>
    <w:rsid w:val="13FA4D97"/>
    <w:rsid w:val="144559FC"/>
    <w:rsid w:val="14834D80"/>
    <w:rsid w:val="14F8BB45"/>
    <w:rsid w:val="152DAA3E"/>
    <w:rsid w:val="167DE4D6"/>
    <w:rsid w:val="179F3F56"/>
    <w:rsid w:val="18780F51"/>
    <w:rsid w:val="1A39EF75"/>
    <w:rsid w:val="1A7A56AF"/>
    <w:rsid w:val="1A905891"/>
    <w:rsid w:val="1AB046F0"/>
    <w:rsid w:val="1CCF45C3"/>
    <w:rsid w:val="1EE58D62"/>
    <w:rsid w:val="1F18A120"/>
    <w:rsid w:val="1F62E5E7"/>
    <w:rsid w:val="204C5266"/>
    <w:rsid w:val="207582A2"/>
    <w:rsid w:val="216BD791"/>
    <w:rsid w:val="21DFE3BB"/>
    <w:rsid w:val="21E0BEFC"/>
    <w:rsid w:val="21FFF59E"/>
    <w:rsid w:val="223F7BB0"/>
    <w:rsid w:val="22E80097"/>
    <w:rsid w:val="24B67113"/>
    <w:rsid w:val="24CF2363"/>
    <w:rsid w:val="255CC441"/>
    <w:rsid w:val="26686568"/>
    <w:rsid w:val="26E8A7AA"/>
    <w:rsid w:val="287A0467"/>
    <w:rsid w:val="28D6BB58"/>
    <w:rsid w:val="29B70B08"/>
    <w:rsid w:val="2AD79C74"/>
    <w:rsid w:val="2B644E37"/>
    <w:rsid w:val="2B7E44AA"/>
    <w:rsid w:val="2C3AFA3A"/>
    <w:rsid w:val="2D9C79C4"/>
    <w:rsid w:val="2F6F4956"/>
    <w:rsid w:val="336DC005"/>
    <w:rsid w:val="33F6767D"/>
    <w:rsid w:val="341EF5D1"/>
    <w:rsid w:val="35C5B0AA"/>
    <w:rsid w:val="369A3A2A"/>
    <w:rsid w:val="37E2C13A"/>
    <w:rsid w:val="386CA363"/>
    <w:rsid w:val="3BE394C8"/>
    <w:rsid w:val="3D3255A7"/>
    <w:rsid w:val="3D46AFC2"/>
    <w:rsid w:val="3DD23CE0"/>
    <w:rsid w:val="3F100853"/>
    <w:rsid w:val="405FE47B"/>
    <w:rsid w:val="414FF67F"/>
    <w:rsid w:val="419CB027"/>
    <w:rsid w:val="431DD92F"/>
    <w:rsid w:val="434AF2F3"/>
    <w:rsid w:val="46D34D67"/>
    <w:rsid w:val="48C4B749"/>
    <w:rsid w:val="48E296F3"/>
    <w:rsid w:val="49EC4143"/>
    <w:rsid w:val="4A2F68AA"/>
    <w:rsid w:val="4B7B0D11"/>
    <w:rsid w:val="4FA01CD8"/>
    <w:rsid w:val="51C16396"/>
    <w:rsid w:val="52B393FF"/>
    <w:rsid w:val="538581AC"/>
    <w:rsid w:val="57847F20"/>
    <w:rsid w:val="57C07205"/>
    <w:rsid w:val="57EA10F7"/>
    <w:rsid w:val="599689E5"/>
    <w:rsid w:val="5C6B4342"/>
    <w:rsid w:val="5F076744"/>
    <w:rsid w:val="5F4419B7"/>
    <w:rsid w:val="617C0D3C"/>
    <w:rsid w:val="632E8C37"/>
    <w:rsid w:val="63591D20"/>
    <w:rsid w:val="65CF3B2B"/>
    <w:rsid w:val="68DF0170"/>
    <w:rsid w:val="699F30E3"/>
    <w:rsid w:val="69F8FC6F"/>
    <w:rsid w:val="6A0D86D3"/>
    <w:rsid w:val="6A1878EE"/>
    <w:rsid w:val="6C1BA70D"/>
    <w:rsid w:val="6F1531FA"/>
    <w:rsid w:val="71A933D8"/>
    <w:rsid w:val="727EEDC6"/>
    <w:rsid w:val="734EDC03"/>
    <w:rsid w:val="73E315B6"/>
    <w:rsid w:val="74CB21BB"/>
    <w:rsid w:val="75110A90"/>
    <w:rsid w:val="78E10DE8"/>
    <w:rsid w:val="79229277"/>
    <w:rsid w:val="7A805AD7"/>
    <w:rsid w:val="7C4EB877"/>
    <w:rsid w:val="7DDC2AEC"/>
    <w:rsid w:val="7E15C5D4"/>
    <w:rsid w:val="7E6857DB"/>
    <w:rsid w:val="7F2A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B90789"/>
  <w15:chartTrackingRefBased/>
  <w15:docId w15:val="{88EAC18D-9D8A-48DD-A8B6-CE71CB4D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204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204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20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20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20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20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20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20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20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7F204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7F204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7F204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7F204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F204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7F204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7F204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F204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F20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204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7F204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20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7F20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204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7F20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20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20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04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F20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204B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A55D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5D9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55D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D9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55D97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8503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8d62da74-f97d-4acb-91fd-89193c4f2d02" xsi:nil="true"/>
    <lcf76f155ced4ddcb4097134ff3c332f xmlns="8d62da74-f97d-4acb-91fd-89193c4f2d02">
      <Terms xmlns="http://schemas.microsoft.com/office/infopath/2007/PartnerControls"/>
    </lcf76f155ced4ddcb4097134ff3c332f>
    <TaxCatchAll xmlns="8fb47ae6-a615-4823-859d-f199a259203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B2178B239C240976A71D0EA589B45" ma:contentTypeVersion="17" ma:contentTypeDescription="Crée un document." ma:contentTypeScope="" ma:versionID="31378a4eb8d31b5b886df77e58d69c54">
  <xsd:schema xmlns:xsd="http://www.w3.org/2001/XMLSchema" xmlns:xs="http://www.w3.org/2001/XMLSchema" xmlns:p="http://schemas.microsoft.com/office/2006/metadata/properties" xmlns:ns2="8d62da74-f97d-4acb-91fd-89193c4f2d02" xmlns:ns3="8fb47ae6-a615-4823-859d-f199a2592039" targetNamespace="http://schemas.microsoft.com/office/2006/metadata/properties" ma:root="true" ma:fieldsID="857a51d77bc2ce368c1fdd3cccf68bf3" ns2:_="" ns3:_="">
    <xsd:import namespace="8d62da74-f97d-4acb-91fd-89193c4f2d02"/>
    <xsd:import namespace="8fb47ae6-a615-4823-859d-f199a25920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2da74-f97d-4acb-91fd-89193c4f2d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732136e2-5f73-43f4-9a6e-4c2f0bfefc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b47ae6-a615-4823-859d-f199a259203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1ba8ee7-06ec-4d9d-adf2-26a21125e5ce}" ma:internalName="TaxCatchAll" ma:showField="CatchAllData" ma:web="8fb47ae6-a615-4823-859d-f199a25920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E5A24-C0F5-43C2-9512-B99750F29F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BE56BB-D901-4C3F-B134-243AAA6EA780}">
  <ds:schemaRefs>
    <ds:schemaRef ds:uri="http://schemas.microsoft.com/office/2006/metadata/properties"/>
    <ds:schemaRef ds:uri="http://schemas.microsoft.com/office/infopath/2007/PartnerControls"/>
    <ds:schemaRef ds:uri="8d62da74-f97d-4acb-91fd-89193c4f2d02"/>
    <ds:schemaRef ds:uri="8fb47ae6-a615-4823-859d-f199a2592039"/>
  </ds:schemaRefs>
</ds:datastoreItem>
</file>

<file path=customXml/itemProps3.xml><?xml version="1.0" encoding="utf-8"?>
<ds:datastoreItem xmlns:ds="http://schemas.openxmlformats.org/officeDocument/2006/customXml" ds:itemID="{886C6DA3-6CA9-4D0D-8BEA-D3996DD91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2da74-f97d-4acb-91fd-89193c4f2d02"/>
    <ds:schemaRef ds:uri="8fb47ae6-a615-4823-859d-f199a25920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Charlotte CHAUCHET</dc:creator>
  <keywords/>
  <dc:description/>
  <lastModifiedBy>Barbara Destacamp</lastModifiedBy>
  <revision>101</revision>
  <dcterms:created xsi:type="dcterms:W3CDTF">2026-01-14T00:03:00.0000000Z</dcterms:created>
  <dcterms:modified xsi:type="dcterms:W3CDTF">2026-03-23T15:54:35.9707647Z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0x01010040FB2178B239C240976A71D0EA589B45</vt:lpwstr>
  </property>
  <property fmtid="{D5CDD505-2E9C-101B-9397-08002B2CF9AE}" pid="3" name="MediaServiceImageTags">
    <vt:lpwstr/>
  </property>
</Properties>
</file>